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8A" w:rsidRPr="00F75D8A" w:rsidRDefault="00F75D8A" w:rsidP="00F75D8A">
      <w:pPr>
        <w:shd w:val="clear" w:color="auto" w:fill="1A3867"/>
        <w:spacing w:after="0" w:line="540" w:lineRule="atLeast"/>
        <w:outlineLvl w:val="0"/>
        <w:rPr>
          <w:rFonts w:ascii="Helvetica" w:eastAsia="Times New Roman" w:hAnsi="Helvetica" w:cs="Helvetica"/>
          <w:color w:val="FFFFFF"/>
          <w:kern w:val="36"/>
          <w:sz w:val="30"/>
          <w:szCs w:val="30"/>
          <w:lang w:eastAsia="cs-CZ"/>
        </w:rPr>
      </w:pPr>
      <w:bookmarkStart w:id="0" w:name="_GoBack"/>
      <w:r w:rsidRPr="00F75D8A">
        <w:rPr>
          <w:rFonts w:ascii="Helvetica" w:eastAsia="Times New Roman" w:hAnsi="Helvetica" w:cs="Helvetica"/>
          <w:color w:val="FFFFFF"/>
          <w:kern w:val="36"/>
          <w:sz w:val="30"/>
          <w:szCs w:val="30"/>
          <w:lang w:eastAsia="cs-CZ"/>
        </w:rPr>
        <w:t>Články: Úprava</w:t>
      </w:r>
    </w:p>
    <w:bookmarkEnd w:id="0"/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01251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MAS Mikulovsko o.p.s. jako nositel strategie komunitně vedeného místního rozvoje "CLLD pro území MAS Mikulovsko na období 2014 - 2020" vyhlašuje 1. výzvu k předkládání žádostí o podporu z Integrovaného regionálního operačního programu s názvem "MAS Mikulovsko - IROP - Rozvoj infrastruktury vzdělávání". Odkaz na Obecná a Specifická pravidla výzvy ŘO IROP: </w:t>
      </w:r>
      <w:hyperlink r:id="rId4" w:history="1">
        <w:r>
          <w:rPr>
            <w:rStyle w:val="Hypertextovodkaz"/>
            <w:rFonts w:ascii="Arial" w:hAnsi="Arial" w:cs="Arial"/>
            <w:color w:val="551A8B"/>
            <w:sz w:val="23"/>
            <w:szCs w:val="23"/>
            <w:shd w:val="clear" w:color="auto" w:fill="FFFFFF"/>
          </w:rPr>
          <w:t>http://www.irop.mmr.cz/cs/Vyzvy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MAS Mikulovsko o.p.s. jako nositel strategie komunitně vedeného místního rozvoje "CLLD pro území MAS Mikulovsko na období 2014 - 2020" vyhlašuje 2. výzvu k předkládání žádostí o podporu z Integrovaného regionálního operačního programu s názvem "MAS Mikulovsko - IROP - Rozvoj infrastruktury pro dostupnost a rozvoj sociálních služeb a opatření vedoucí k sociální inkluzi". Odkaz na Obecná a Specifická pravidla výzvy ŘO IROP:  </w:t>
      </w:r>
      <w:hyperlink r:id="rId5" w:history="1">
        <w:r>
          <w:rPr>
            <w:rStyle w:val="Hypertextovodkaz"/>
            <w:rFonts w:ascii="Arial" w:hAnsi="Arial" w:cs="Arial"/>
            <w:color w:val="551A8B"/>
            <w:sz w:val="23"/>
            <w:szCs w:val="23"/>
            <w:shd w:val="clear" w:color="auto" w:fill="FFFFFF"/>
          </w:rPr>
          <w:t>http://www.irop.mmr.cz/cs/Vyzvy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MAS Mikulovsko o.p.s. jako nositel strategie komunitně vedeného místního rozvoje "CLLD pro území MAS Mikulovsko na období 2014 - 2020" vyhlašuje 3. výzvu k předkládání žádostí o podporu z Integrovaného regionálního operačního programu s názvem "MAS Mikulovsko - IROP - Zajištění udržitelných forem dopravy". Odkaz na Obecná a Specifická pravidla výzvy ŘO IROP: </w:t>
      </w:r>
      <w:hyperlink r:id="rId6" w:history="1">
        <w:r>
          <w:rPr>
            <w:rStyle w:val="Hypertextovodkaz"/>
            <w:rFonts w:ascii="Arial" w:hAnsi="Arial" w:cs="Arial"/>
            <w:color w:val="551A8B"/>
            <w:sz w:val="23"/>
            <w:szCs w:val="23"/>
            <w:shd w:val="clear" w:color="auto" w:fill="FFFFFF"/>
          </w:rPr>
          <w:t>http://www.irop.mmr.cz/cs/Vyzvy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5D8A" w:rsidRDefault="00F75D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75D8A" w:rsidRDefault="00F75D8A"/>
    <w:sectPr w:rsidR="00F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8A"/>
    <w:rsid w:val="002B49A5"/>
    <w:rsid w:val="00301251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9C24"/>
  <w15:chartTrackingRefBased/>
  <w15:docId w15:val="{EC44148D-0714-4F6E-94E1-CC21829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5D8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75D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op.mmr.cz/cs/Vyzvy" TargetMode="External"/><Relationship Id="rId5" Type="http://schemas.openxmlformats.org/officeDocument/2006/relationships/hyperlink" Target="http://www.irop.mmr.cz/cs/Vyzvy" TargetMode="External"/><Relationship Id="rId4" Type="http://schemas.openxmlformats.org/officeDocument/2006/relationships/hyperlink" Target="http://www.irop.mmr.cz/cs/Vyz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 mikulov</dc:creator>
  <cp:keywords/>
  <dc:description/>
  <cp:lastModifiedBy>mass mikulov</cp:lastModifiedBy>
  <cp:revision>1</cp:revision>
  <dcterms:created xsi:type="dcterms:W3CDTF">2020-11-05T06:06:00Z</dcterms:created>
  <dcterms:modified xsi:type="dcterms:W3CDTF">2020-11-05T06:21:00Z</dcterms:modified>
</cp:coreProperties>
</file>